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217" w:rsidRDefault="007922D9">
      <w:pPr>
        <w:jc w:val="center"/>
      </w:pPr>
      <w:r>
        <w:rPr>
          <w:sz w:val="24"/>
        </w:rPr>
        <w:t>Tartu Veeriku Kool</w:t>
      </w: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922D9">
      <w:pPr>
        <w:jc w:val="center"/>
      </w:pPr>
      <w:r>
        <w:rPr>
          <w:b/>
          <w:sz w:val="28"/>
        </w:rPr>
        <w:t>VOSK, küsitlus Tartu Veeriku koolis</w:t>
      </w:r>
    </w:p>
    <w:p w:rsidR="00724217" w:rsidRDefault="00724217">
      <w:pPr>
        <w:jc w:val="center"/>
      </w:pPr>
    </w:p>
    <w:p w:rsidR="00724217" w:rsidRDefault="007922D9">
      <w:pPr>
        <w:jc w:val="center"/>
      </w:pPr>
      <w:r>
        <w:rPr>
          <w:sz w:val="24"/>
        </w:rPr>
        <w:t>loovtöö</w:t>
      </w: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24217">
      <w:pPr>
        <w:jc w:val="center"/>
      </w:pPr>
    </w:p>
    <w:p w:rsidR="00724217" w:rsidRDefault="007922D9">
      <w:pPr>
        <w:jc w:val="right"/>
      </w:pPr>
      <w:r>
        <w:rPr>
          <w:sz w:val="24"/>
        </w:rPr>
        <w:t xml:space="preserve">Töö koostaja: </w:t>
      </w:r>
      <w:proofErr w:type="spellStart"/>
      <w:r>
        <w:rPr>
          <w:sz w:val="24"/>
        </w:rPr>
        <w:t>Kaimar</w:t>
      </w:r>
      <w:proofErr w:type="spellEnd"/>
      <w:r>
        <w:rPr>
          <w:sz w:val="24"/>
        </w:rPr>
        <w:t xml:space="preserve"> Kesa</w:t>
      </w:r>
    </w:p>
    <w:p w:rsidR="00724217" w:rsidRDefault="00724217">
      <w:pPr>
        <w:jc w:val="right"/>
      </w:pPr>
    </w:p>
    <w:p w:rsidR="00724217" w:rsidRDefault="007922D9">
      <w:pPr>
        <w:jc w:val="right"/>
      </w:pPr>
      <w:r>
        <w:rPr>
          <w:sz w:val="24"/>
        </w:rPr>
        <w:t>Klass: 9.b klass</w:t>
      </w:r>
    </w:p>
    <w:p w:rsidR="00724217" w:rsidRDefault="00724217">
      <w:pPr>
        <w:jc w:val="right"/>
      </w:pPr>
    </w:p>
    <w:p w:rsidR="00724217" w:rsidRDefault="007922D9">
      <w:pPr>
        <w:jc w:val="right"/>
      </w:pPr>
      <w:r>
        <w:rPr>
          <w:sz w:val="24"/>
        </w:rPr>
        <w:t xml:space="preserve">Juhendaja: </w:t>
      </w:r>
      <w:proofErr w:type="spellStart"/>
      <w:r>
        <w:rPr>
          <w:sz w:val="24"/>
        </w:rPr>
        <w:t>Merlin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Saluep</w:t>
      </w:r>
      <w:proofErr w:type="spellEnd"/>
    </w:p>
    <w:p w:rsidR="00724217" w:rsidRDefault="00724217">
      <w:pPr>
        <w:jc w:val="right"/>
      </w:pPr>
    </w:p>
    <w:p w:rsidR="00724217" w:rsidRDefault="00724217">
      <w:pPr>
        <w:jc w:val="right"/>
      </w:pPr>
    </w:p>
    <w:p w:rsidR="00724217" w:rsidRDefault="00724217"/>
    <w:p w:rsidR="00724217" w:rsidRDefault="00724217"/>
    <w:p w:rsidR="00B34971" w:rsidRDefault="00B34971">
      <w:pPr>
        <w:jc w:val="center"/>
        <w:rPr>
          <w:sz w:val="24"/>
        </w:rPr>
      </w:pPr>
    </w:p>
    <w:p w:rsidR="00B34971" w:rsidRDefault="00B34971">
      <w:pPr>
        <w:jc w:val="center"/>
        <w:rPr>
          <w:sz w:val="24"/>
        </w:rPr>
      </w:pPr>
    </w:p>
    <w:p w:rsidR="00B34971" w:rsidRDefault="00B34971">
      <w:pPr>
        <w:jc w:val="center"/>
        <w:rPr>
          <w:sz w:val="24"/>
        </w:rPr>
      </w:pPr>
    </w:p>
    <w:p w:rsidR="00724217" w:rsidRDefault="007922D9">
      <w:pPr>
        <w:jc w:val="center"/>
      </w:pPr>
      <w:r>
        <w:rPr>
          <w:sz w:val="24"/>
        </w:rPr>
        <w:t>Tartu 2015</w:t>
      </w:r>
    </w:p>
    <w:p w:rsidR="00724217" w:rsidRDefault="00724217">
      <w:pPr>
        <w:jc w:val="center"/>
      </w:pP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0"/>
          <w:lang w:eastAsia="et-EE"/>
        </w:rPr>
        <w:id w:val="534086128"/>
        <w:docPartObj>
          <w:docPartGallery w:val="Table of Contents"/>
          <w:docPartUnique/>
        </w:docPartObj>
      </w:sdtPr>
      <w:sdtEndPr/>
      <w:sdtContent>
        <w:p w:rsidR="00D12495" w:rsidRDefault="00D12495">
          <w:pPr>
            <w:pStyle w:val="Sisukorrapealkiri"/>
          </w:pPr>
          <w:r>
            <w:t>Sisu</w:t>
          </w:r>
        </w:p>
        <w:p w:rsidR="000528FF" w:rsidRDefault="00D12495">
          <w:pPr>
            <w:pStyle w:val="SK1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947165" w:history="1">
            <w:r w:rsidR="000528FF" w:rsidRPr="00AF3141">
              <w:rPr>
                <w:rStyle w:val="Hperlink"/>
                <w:rFonts w:ascii="Times New Roman" w:hAnsi="Times New Roman" w:cs="Times New Roman"/>
                <w:b/>
                <w:noProof/>
              </w:rPr>
              <w:t>Sissejuhatus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_Toc413947165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3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0528FF" w:rsidRDefault="006E72DA">
          <w:pPr>
            <w:pStyle w:val="SK1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3947166" w:history="1">
            <w:r w:rsidR="000528FF" w:rsidRPr="00AF3141">
              <w:rPr>
                <w:rStyle w:val="Hperlink"/>
                <w:rFonts w:ascii="Times New Roman" w:hAnsi="Times New Roman" w:cs="Times New Roman"/>
                <w:b/>
                <w:noProof/>
              </w:rPr>
              <w:t>Võta oma seade kaasa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_Toc413947166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4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0528FF" w:rsidRDefault="006E72DA">
          <w:pPr>
            <w:pStyle w:val="SK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3947167" w:history="1">
            <w:r w:rsidR="000528FF" w:rsidRPr="00AF3141">
              <w:rPr>
                <w:rStyle w:val="Hperlink"/>
                <w:rFonts w:ascii="Times New Roman" w:hAnsi="Times New Roman" w:cs="Times New Roman"/>
                <w:noProof/>
              </w:rPr>
              <w:t>Küsimustiku sisestamine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_Toc413947167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4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0528FF" w:rsidRDefault="006E72DA">
          <w:pPr>
            <w:pStyle w:val="SK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3947168" w:history="1">
            <w:r w:rsidR="000528FF" w:rsidRPr="00AF3141">
              <w:rPr>
                <w:rStyle w:val="Hperlink"/>
                <w:rFonts w:ascii="Times New Roman" w:hAnsi="Times New Roman" w:cs="Times New Roman"/>
                <w:noProof/>
              </w:rPr>
              <w:t>Küsimuste liigitamine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_Toc413947168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4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0528FF" w:rsidRDefault="006E72DA">
          <w:pPr>
            <w:pStyle w:val="SK1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3947169" w:history="1">
            <w:r w:rsidR="000528FF" w:rsidRPr="00AF3141">
              <w:rPr>
                <w:rStyle w:val="Hperlink"/>
                <w:rFonts w:ascii="Times New Roman" w:hAnsi="Times New Roman" w:cs="Times New Roman"/>
                <w:b/>
                <w:noProof/>
              </w:rPr>
              <w:t>Vastuste analüüsimine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_Toc413947169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5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0528FF" w:rsidRDefault="006E72DA">
          <w:pPr>
            <w:pStyle w:val="SK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3947170" w:history="1">
            <w:r w:rsidR="000528FF" w:rsidRPr="00AF3141">
              <w:rPr>
                <w:rStyle w:val="Hperlink"/>
                <w:rFonts w:ascii="Times New Roman" w:hAnsi="Times New Roman" w:cs="Times New Roman"/>
                <w:noProof/>
              </w:rPr>
              <w:t>Arvuti ja nutiseadmete kasutamine kodus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_Toc413947170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5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0528FF" w:rsidRDefault="006E72DA">
          <w:pPr>
            <w:pStyle w:val="SK1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3947171" w:history="1">
            <w:r w:rsidR="000528FF" w:rsidRPr="00AF3141">
              <w:rPr>
                <w:rStyle w:val="Hperlink"/>
                <w:rFonts w:ascii="Times New Roman" w:hAnsi="Times New Roman" w:cs="Times New Roman"/>
                <w:b/>
                <w:noProof/>
              </w:rPr>
              <w:t>Kasutatud kirjandus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_Toc413947171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6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0528FF" w:rsidRDefault="006E72DA">
          <w:pPr>
            <w:pStyle w:val="SK2"/>
            <w:tabs>
              <w:tab w:val="right" w:leader="dot" w:pos="911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413947172" w:history="1">
            <w:r w:rsidR="000528FF" w:rsidRPr="00AF3141">
              <w:rPr>
                <w:rStyle w:val="Hperlink"/>
                <w:noProof/>
              </w:rPr>
              <w:t>LISA 1</w:t>
            </w:r>
            <w:r w:rsidR="000528FF">
              <w:rPr>
                <w:noProof/>
                <w:webHidden/>
              </w:rPr>
              <w:tab/>
            </w:r>
            <w:r w:rsidR="000528FF">
              <w:rPr>
                <w:noProof/>
                <w:webHidden/>
              </w:rPr>
              <w:fldChar w:fldCharType="begin"/>
            </w:r>
            <w:r w:rsidR="000528FF">
              <w:rPr>
                <w:noProof/>
                <w:webHidden/>
              </w:rPr>
              <w:instrText xml:space="preserve"> PAGEREF _Toc413947172 \h </w:instrText>
            </w:r>
            <w:r w:rsidR="000528FF">
              <w:rPr>
                <w:noProof/>
                <w:webHidden/>
              </w:rPr>
            </w:r>
            <w:r w:rsidR="000528FF">
              <w:rPr>
                <w:noProof/>
                <w:webHidden/>
              </w:rPr>
              <w:fldChar w:fldCharType="separate"/>
            </w:r>
            <w:r w:rsidR="000528FF">
              <w:rPr>
                <w:noProof/>
                <w:webHidden/>
              </w:rPr>
              <w:t>7</w:t>
            </w:r>
            <w:r w:rsidR="000528FF">
              <w:rPr>
                <w:noProof/>
                <w:webHidden/>
              </w:rPr>
              <w:fldChar w:fldCharType="end"/>
            </w:r>
          </w:hyperlink>
        </w:p>
        <w:p w:rsidR="00D12495" w:rsidRDefault="00D12495">
          <w:r>
            <w:fldChar w:fldCharType="end"/>
          </w:r>
        </w:p>
      </w:sdtContent>
    </w:sdt>
    <w:p w:rsidR="00D12495" w:rsidRDefault="00D12495">
      <w:pPr>
        <w:rPr>
          <w:sz w:val="28"/>
        </w:rPr>
      </w:pPr>
      <w:r>
        <w:rPr>
          <w:sz w:val="28"/>
        </w:rPr>
        <w:br w:type="page"/>
      </w:r>
    </w:p>
    <w:p w:rsidR="00D12495" w:rsidRDefault="00D12495">
      <w:pPr>
        <w:rPr>
          <w:sz w:val="28"/>
        </w:rPr>
      </w:pPr>
    </w:p>
    <w:p w:rsidR="00724217" w:rsidRPr="00D12495" w:rsidRDefault="007922D9" w:rsidP="00D12495">
      <w:pPr>
        <w:pStyle w:val="Pealkiri1"/>
        <w:rPr>
          <w:rFonts w:ascii="Times New Roman" w:hAnsi="Times New Roman" w:cs="Times New Roman"/>
          <w:b/>
          <w:sz w:val="28"/>
          <w:szCs w:val="28"/>
        </w:rPr>
      </w:pPr>
      <w:bookmarkStart w:id="0" w:name="_Toc413947165"/>
      <w:r w:rsidRPr="00D12495">
        <w:rPr>
          <w:rFonts w:ascii="Times New Roman" w:hAnsi="Times New Roman" w:cs="Times New Roman"/>
          <w:b/>
          <w:sz w:val="28"/>
          <w:szCs w:val="28"/>
        </w:rPr>
        <w:t>Sissejuhatus</w:t>
      </w:r>
      <w:bookmarkEnd w:id="0"/>
    </w:p>
    <w:p w:rsidR="00724217" w:rsidRDefault="00724217"/>
    <w:p w:rsidR="00691F5A" w:rsidRPr="008B315C" w:rsidRDefault="008B315C" w:rsidP="008767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Minu teemaks on VOSK, küsitlus Tartu Veeriku koolis</w:t>
      </w:r>
      <w:r>
        <w:rPr>
          <w:rFonts w:ascii="Times New Roman" w:hAnsi="Times New Roman" w:cs="Times New Roman"/>
        </w:rPr>
        <w:t>, see annab ülevaate, milliseid tehnilisi vahendeid (mobiiltelefon, tahvel- ja sülearvutit) meie kooli õpilased saavad kaasa võtta.</w:t>
      </w:r>
      <w:r w:rsidR="00691F5A">
        <w:rPr>
          <w:rFonts w:ascii="Times New Roman" w:hAnsi="Times New Roman" w:cs="Times New Roman"/>
        </w:rPr>
        <w:t xml:space="preserve"> Kuna eelmisel aastal uuriti milliseid seadmeid õpilased kodus kasutavad, siis sellel aastal tuli ainult paar küsimust selle kohta sisse</w:t>
      </w:r>
      <w:r w:rsidR="001B08CD" w:rsidRPr="001B08CD">
        <w:rPr>
          <w:rFonts w:ascii="Times New Roman" w:hAnsi="Times New Roman" w:cs="Times New Roman"/>
        </w:rPr>
        <w:t>[2]</w:t>
      </w:r>
      <w:r w:rsidR="00691F5A">
        <w:rPr>
          <w:rFonts w:ascii="Times New Roman" w:hAnsi="Times New Roman" w:cs="Times New Roman"/>
        </w:rPr>
        <w:t>. Põhiline rõhk oli sellel, milliseid vahendeid saavad õpilased kaasa võtta ning millised hirmud ja rõõmud sellega kaasnevad.</w:t>
      </w:r>
      <w:r>
        <w:rPr>
          <w:rFonts w:ascii="Times New Roman" w:hAnsi="Times New Roman" w:cs="Times New Roman"/>
        </w:rPr>
        <w:t xml:space="preserve"> </w:t>
      </w:r>
      <w:r w:rsidR="00691F5A">
        <w:rPr>
          <w:rFonts w:ascii="Times New Roman" w:hAnsi="Times New Roman" w:cs="Times New Roman"/>
        </w:rPr>
        <w:t xml:space="preserve">Töö eesmärgiks oli mul omandada </w:t>
      </w:r>
      <w:proofErr w:type="spellStart"/>
      <w:r w:rsidR="00691F5A">
        <w:rPr>
          <w:rFonts w:ascii="Times New Roman" w:hAnsi="Times New Roman" w:cs="Times New Roman"/>
        </w:rPr>
        <w:t>Google</w:t>
      </w:r>
      <w:proofErr w:type="spellEnd"/>
      <w:r w:rsidR="00691F5A">
        <w:rPr>
          <w:rFonts w:ascii="Times New Roman" w:hAnsi="Times New Roman" w:cs="Times New Roman"/>
        </w:rPr>
        <w:t xml:space="preserve"> </w:t>
      </w:r>
      <w:proofErr w:type="spellStart"/>
      <w:r w:rsidR="00691F5A">
        <w:rPr>
          <w:rFonts w:ascii="Times New Roman" w:hAnsi="Times New Roman" w:cs="Times New Roman"/>
        </w:rPr>
        <w:t>docis</w:t>
      </w:r>
      <w:proofErr w:type="spellEnd"/>
      <w:r w:rsidR="00691F5A">
        <w:rPr>
          <w:rFonts w:ascii="Times New Roman" w:hAnsi="Times New Roman" w:cs="Times New Roman"/>
        </w:rPr>
        <w:t xml:space="preserve"> küsimustiku vormistamise oskus ja tutvuda kuidas kasutada ühisdokumentidega </w:t>
      </w:r>
      <w:proofErr w:type="spellStart"/>
      <w:r w:rsidR="00691F5A">
        <w:rPr>
          <w:rFonts w:ascii="Times New Roman" w:hAnsi="Times New Roman" w:cs="Times New Roman"/>
        </w:rPr>
        <w:t>Google</w:t>
      </w:r>
      <w:proofErr w:type="spellEnd"/>
      <w:r w:rsidR="00691F5A">
        <w:rPr>
          <w:rFonts w:ascii="Times New Roman" w:hAnsi="Times New Roman" w:cs="Times New Roman"/>
        </w:rPr>
        <w:t xml:space="preserve"> </w:t>
      </w:r>
      <w:proofErr w:type="spellStart"/>
      <w:r w:rsidR="00691F5A">
        <w:rPr>
          <w:rFonts w:ascii="Times New Roman" w:hAnsi="Times New Roman" w:cs="Times New Roman"/>
        </w:rPr>
        <w:t>docis</w:t>
      </w:r>
      <w:proofErr w:type="spellEnd"/>
      <w:r w:rsidR="00691F5A">
        <w:rPr>
          <w:rFonts w:ascii="Times New Roman" w:hAnsi="Times New Roman" w:cs="Times New Roman"/>
        </w:rPr>
        <w:t xml:space="preserve">. Lisaks teha lühianalüüs </w:t>
      </w:r>
      <w:proofErr w:type="spellStart"/>
      <w:r w:rsidR="00691F5A">
        <w:rPr>
          <w:rFonts w:ascii="Times New Roman" w:hAnsi="Times New Roman" w:cs="Times New Roman"/>
        </w:rPr>
        <w:t>Google</w:t>
      </w:r>
      <w:proofErr w:type="spellEnd"/>
      <w:r w:rsidR="00691F5A">
        <w:rPr>
          <w:rFonts w:ascii="Times New Roman" w:hAnsi="Times New Roman" w:cs="Times New Roman"/>
        </w:rPr>
        <w:t xml:space="preserve"> </w:t>
      </w:r>
      <w:proofErr w:type="spellStart"/>
      <w:r w:rsidR="00691F5A">
        <w:rPr>
          <w:rFonts w:ascii="Times New Roman" w:hAnsi="Times New Roman" w:cs="Times New Roman"/>
        </w:rPr>
        <w:t>docis</w:t>
      </w:r>
      <w:proofErr w:type="spellEnd"/>
      <w:r w:rsidR="00691F5A">
        <w:rPr>
          <w:rFonts w:ascii="Times New Roman" w:hAnsi="Times New Roman" w:cs="Times New Roman"/>
        </w:rPr>
        <w:t xml:space="preserve"> enda poolt genereeritud diagrammide poolt.</w:t>
      </w:r>
    </w:p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724217" w:rsidRDefault="00724217"/>
    <w:p w:rsidR="00B34971" w:rsidRDefault="00B34971"/>
    <w:p w:rsidR="00B34971" w:rsidRDefault="00B34971"/>
    <w:p w:rsidR="00724217" w:rsidRPr="00DB4B64" w:rsidRDefault="007922D9" w:rsidP="00DB4B64">
      <w:pPr>
        <w:pStyle w:val="Pealkiri1"/>
        <w:spacing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3947166"/>
      <w:r w:rsidRPr="005E12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Võta oma seade kaasa</w:t>
      </w:r>
      <w:bookmarkEnd w:id="1"/>
    </w:p>
    <w:p w:rsidR="00724217" w:rsidRDefault="005E12E7" w:rsidP="005E12E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VOSK tuleb sõnade “võta oma seade kaasa“ </w:t>
      </w:r>
      <w:r w:rsidR="007922D9">
        <w:rPr>
          <w:rFonts w:ascii="Times New Roman" w:eastAsia="Times New Roman" w:hAnsi="Times New Roman" w:cs="Times New Roman"/>
          <w:sz w:val="24"/>
        </w:rPr>
        <w:t>algustähtedest.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22D9">
        <w:rPr>
          <w:rFonts w:ascii="Times New Roman" w:eastAsia="Times New Roman" w:hAnsi="Times New Roman" w:cs="Times New Roman"/>
          <w:sz w:val="24"/>
        </w:rPr>
        <w:t>See tähendab,</w:t>
      </w:r>
      <w:r w:rsidR="00DB4B64">
        <w:rPr>
          <w:rFonts w:ascii="Times New Roman" w:eastAsia="Times New Roman" w:hAnsi="Times New Roman" w:cs="Times New Roman"/>
          <w:sz w:val="24"/>
        </w:rPr>
        <w:t xml:space="preserve"> </w:t>
      </w:r>
      <w:r w:rsidR="007922D9">
        <w:rPr>
          <w:rFonts w:ascii="Times New Roman" w:eastAsia="Times New Roman" w:hAnsi="Times New Roman" w:cs="Times New Roman"/>
          <w:sz w:val="24"/>
        </w:rPr>
        <w:t>et õpilased võtavad koolis kasutamiseks oma seadme kaasa.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22D9">
        <w:rPr>
          <w:rFonts w:ascii="Times New Roman" w:eastAsia="Times New Roman" w:hAnsi="Times New Roman" w:cs="Times New Roman"/>
          <w:sz w:val="24"/>
        </w:rPr>
        <w:t xml:space="preserve">Kui </w:t>
      </w:r>
      <w:proofErr w:type="spellStart"/>
      <w:r w:rsidR="007922D9">
        <w:rPr>
          <w:rFonts w:ascii="Times New Roman" w:eastAsia="Times New Roman" w:hAnsi="Times New Roman" w:cs="Times New Roman"/>
          <w:sz w:val="24"/>
        </w:rPr>
        <w:t>VOSK´i</w:t>
      </w:r>
      <w:proofErr w:type="spellEnd"/>
      <w:r w:rsidR="007922D9">
        <w:rPr>
          <w:rFonts w:ascii="Times New Roman" w:eastAsia="Times New Roman" w:hAnsi="Times New Roman" w:cs="Times New Roman"/>
          <w:sz w:val="24"/>
        </w:rPr>
        <w:t xml:space="preserve"> rakendatakse koolis siis </w:t>
      </w:r>
      <w:r w:rsidR="00DB4B64">
        <w:rPr>
          <w:rFonts w:ascii="Times New Roman" w:eastAsia="Times New Roman" w:hAnsi="Times New Roman" w:cs="Times New Roman"/>
          <w:sz w:val="24"/>
        </w:rPr>
        <w:t>on</w:t>
      </w:r>
      <w:r w:rsidR="007922D9">
        <w:rPr>
          <w:rFonts w:ascii="Times New Roman" w:eastAsia="Times New Roman" w:hAnsi="Times New Roman" w:cs="Times New Roman"/>
          <w:sz w:val="24"/>
        </w:rPr>
        <w:t xml:space="preserve"> tähtis,</w:t>
      </w:r>
      <w:r w:rsidR="00DB4B64">
        <w:rPr>
          <w:rFonts w:ascii="Times New Roman" w:eastAsia="Times New Roman" w:hAnsi="Times New Roman" w:cs="Times New Roman"/>
          <w:sz w:val="24"/>
        </w:rPr>
        <w:t xml:space="preserve"> </w:t>
      </w:r>
      <w:r w:rsidR="007922D9">
        <w:rPr>
          <w:rFonts w:ascii="Times New Roman" w:eastAsia="Times New Roman" w:hAnsi="Times New Roman" w:cs="Times New Roman"/>
          <w:sz w:val="24"/>
        </w:rPr>
        <w:t xml:space="preserve">et </w:t>
      </w:r>
      <w:r w:rsidR="00DB4B64">
        <w:rPr>
          <w:rFonts w:ascii="Times New Roman" w:eastAsia="Times New Roman" w:hAnsi="Times New Roman" w:cs="Times New Roman"/>
          <w:sz w:val="24"/>
        </w:rPr>
        <w:t xml:space="preserve">on </w:t>
      </w:r>
      <w:r w:rsidR="007922D9">
        <w:rPr>
          <w:rFonts w:ascii="Times New Roman" w:eastAsia="Times New Roman" w:hAnsi="Times New Roman" w:cs="Times New Roman"/>
          <w:sz w:val="24"/>
        </w:rPr>
        <w:t xml:space="preserve"> olemas </w:t>
      </w:r>
      <w:r w:rsidR="00DB4B64">
        <w:rPr>
          <w:rFonts w:ascii="Times New Roman" w:eastAsia="Times New Roman" w:hAnsi="Times New Roman" w:cs="Times New Roman"/>
          <w:sz w:val="24"/>
        </w:rPr>
        <w:t>stabiilne</w:t>
      </w:r>
      <w:r w:rsidR="007922D9">
        <w:rPr>
          <w:rFonts w:ascii="Times New Roman" w:eastAsia="Times New Roman" w:hAnsi="Times New Roman" w:cs="Times New Roman"/>
          <w:sz w:val="24"/>
        </w:rPr>
        <w:t xml:space="preserve"> tasuta </w:t>
      </w:r>
      <w:proofErr w:type="spellStart"/>
      <w:r w:rsidR="007922D9">
        <w:rPr>
          <w:rFonts w:ascii="Times New Roman" w:eastAsia="Times New Roman" w:hAnsi="Times New Roman" w:cs="Times New Roman"/>
          <w:sz w:val="24"/>
        </w:rPr>
        <w:t>wifi</w:t>
      </w:r>
      <w:proofErr w:type="spellEnd"/>
      <w:r w:rsidR="007922D9">
        <w:rPr>
          <w:rFonts w:ascii="Times New Roman" w:eastAsia="Times New Roman" w:hAnsi="Times New Roman" w:cs="Times New Roman"/>
          <w:sz w:val="24"/>
        </w:rPr>
        <w:t xml:space="preserve"> võrk</w:t>
      </w:r>
      <w:r w:rsidR="00DB4B64">
        <w:rPr>
          <w:rFonts w:ascii="Times New Roman" w:eastAsia="Times New Roman" w:hAnsi="Times New Roman" w:cs="Times New Roman"/>
          <w:sz w:val="24"/>
        </w:rPr>
        <w:t xml:space="preserve"> kasutajatele</w:t>
      </w:r>
      <w:r w:rsidR="007922D9">
        <w:rPr>
          <w:rFonts w:ascii="Times New Roman" w:eastAsia="Times New Roman" w:hAnsi="Times New Roman" w:cs="Times New Roman"/>
          <w:sz w:val="24"/>
        </w:rPr>
        <w:t>. Kuna õpilasetel on erinev seade ja võimalik,</w:t>
      </w:r>
      <w:r w:rsidR="00DB4B64">
        <w:rPr>
          <w:rFonts w:ascii="Times New Roman" w:eastAsia="Times New Roman" w:hAnsi="Times New Roman" w:cs="Times New Roman"/>
          <w:sz w:val="24"/>
        </w:rPr>
        <w:t xml:space="preserve"> </w:t>
      </w:r>
      <w:r w:rsidR="007922D9">
        <w:rPr>
          <w:rFonts w:ascii="Times New Roman" w:eastAsia="Times New Roman" w:hAnsi="Times New Roman" w:cs="Times New Roman"/>
          <w:sz w:val="24"/>
        </w:rPr>
        <w:t xml:space="preserve">et kõik ei oska kasutada enda seadet ja selle rakendusi piisavalt hästi, tuleks </w:t>
      </w:r>
      <w:r w:rsidR="00DB4B64">
        <w:rPr>
          <w:rFonts w:ascii="Times New Roman" w:eastAsia="Times New Roman" w:hAnsi="Times New Roman" w:cs="Times New Roman"/>
          <w:sz w:val="24"/>
        </w:rPr>
        <w:t>koolis leida aega</w:t>
      </w:r>
      <w:r w:rsidR="007922D9">
        <w:rPr>
          <w:rFonts w:ascii="Times New Roman" w:eastAsia="Times New Roman" w:hAnsi="Times New Roman" w:cs="Times New Roman"/>
          <w:sz w:val="24"/>
        </w:rPr>
        <w:t xml:space="preserve"> ka sellega tegelemiseks. Sama on ka erinevate op</w:t>
      </w:r>
      <w:r w:rsidR="00DB4B64">
        <w:rPr>
          <w:rFonts w:ascii="Times New Roman" w:eastAsia="Times New Roman" w:hAnsi="Times New Roman" w:cs="Times New Roman"/>
          <w:sz w:val="24"/>
        </w:rPr>
        <w:t>eratsiooni</w:t>
      </w:r>
      <w:r w:rsidR="007922D9">
        <w:rPr>
          <w:rFonts w:ascii="Times New Roman" w:eastAsia="Times New Roman" w:hAnsi="Times New Roman" w:cs="Times New Roman"/>
          <w:sz w:val="24"/>
        </w:rPr>
        <w:t xml:space="preserve"> süsteemidega, igas seadmes ei pruugi </w:t>
      </w:r>
      <w:r w:rsidR="00DB4B64">
        <w:rPr>
          <w:rFonts w:ascii="Times New Roman" w:eastAsia="Times New Roman" w:hAnsi="Times New Roman" w:cs="Times New Roman"/>
          <w:sz w:val="24"/>
        </w:rPr>
        <w:t>toetada</w:t>
      </w:r>
      <w:r w:rsidR="007922D9">
        <w:rPr>
          <w:rFonts w:ascii="Times New Roman" w:eastAsia="Times New Roman" w:hAnsi="Times New Roman" w:cs="Times New Roman"/>
          <w:sz w:val="24"/>
        </w:rPr>
        <w:t xml:space="preserve"> seda rakendust</w:t>
      </w:r>
      <w:r w:rsidR="00DB4B64">
        <w:rPr>
          <w:rFonts w:ascii="Times New Roman" w:eastAsia="Times New Roman" w:hAnsi="Times New Roman" w:cs="Times New Roman"/>
          <w:sz w:val="24"/>
        </w:rPr>
        <w:t>,</w:t>
      </w:r>
      <w:r w:rsidR="007922D9">
        <w:rPr>
          <w:rFonts w:ascii="Times New Roman" w:eastAsia="Times New Roman" w:hAnsi="Times New Roman" w:cs="Times New Roman"/>
          <w:sz w:val="24"/>
        </w:rPr>
        <w:t xml:space="preserve"> mida sina vajad. Kui õpilaste nutiseadmed on erinevates mõõtudes,</w:t>
      </w:r>
      <w:r w:rsidR="00DB4B64">
        <w:rPr>
          <w:rFonts w:ascii="Times New Roman" w:eastAsia="Times New Roman" w:hAnsi="Times New Roman" w:cs="Times New Roman"/>
          <w:sz w:val="24"/>
        </w:rPr>
        <w:t xml:space="preserve"> </w:t>
      </w:r>
      <w:r w:rsidR="007922D9">
        <w:rPr>
          <w:rFonts w:ascii="Times New Roman" w:eastAsia="Times New Roman" w:hAnsi="Times New Roman" w:cs="Times New Roman"/>
          <w:sz w:val="24"/>
        </w:rPr>
        <w:t xml:space="preserve">siis ei </w:t>
      </w:r>
      <w:r w:rsidR="00DB4B64">
        <w:rPr>
          <w:rFonts w:ascii="Times New Roman" w:eastAsia="Times New Roman" w:hAnsi="Times New Roman" w:cs="Times New Roman"/>
          <w:sz w:val="24"/>
        </w:rPr>
        <w:t>pruugi rakenduse kasutamismugavus olla kõigil sama</w:t>
      </w:r>
      <w:r w:rsidR="007922D9">
        <w:rPr>
          <w:rFonts w:ascii="Times New Roman" w:eastAsia="Times New Roman" w:hAnsi="Times New Roman" w:cs="Times New Roman"/>
          <w:sz w:val="24"/>
        </w:rPr>
        <w:t>.</w:t>
      </w:r>
    </w:p>
    <w:p w:rsidR="00724217" w:rsidRDefault="00724217" w:rsidP="005E12E7">
      <w:pPr>
        <w:spacing w:line="360" w:lineRule="auto"/>
        <w:jc w:val="both"/>
      </w:pPr>
    </w:p>
    <w:p w:rsidR="00724217" w:rsidRPr="005E12E7" w:rsidRDefault="00DB4B64" w:rsidP="00DB4B64">
      <w:pPr>
        <w:pStyle w:val="Pealkiri2"/>
        <w:spacing w:after="240"/>
        <w:jc w:val="both"/>
        <w:rPr>
          <w:rFonts w:ascii="Times New Roman" w:hAnsi="Times New Roman" w:cs="Times New Roman"/>
        </w:rPr>
      </w:pPr>
      <w:bookmarkStart w:id="2" w:name="_Toc413947167"/>
      <w:r>
        <w:rPr>
          <w:rFonts w:ascii="Times New Roman" w:hAnsi="Times New Roman" w:cs="Times New Roman"/>
        </w:rPr>
        <w:t>Küsimustiku sisestamine</w:t>
      </w:r>
      <w:bookmarkEnd w:id="2"/>
    </w:p>
    <w:p w:rsidR="00724217" w:rsidRPr="005E12E7" w:rsidRDefault="00691F5A" w:rsidP="005E12E7">
      <w:pPr>
        <w:pStyle w:val="HTML-eelvormindatu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Töö paremaks sujumiseks tegin </w:t>
      </w:r>
      <w:proofErr w:type="spellStart"/>
      <w:r>
        <w:rPr>
          <w:rFonts w:ascii="Times New Roman" w:hAnsi="Times New Roman" w:cs="Times New Roman"/>
          <w:sz w:val="24"/>
        </w:rPr>
        <w:t>Google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doci</w:t>
      </w:r>
      <w:proofErr w:type="spellEnd"/>
      <w:r>
        <w:rPr>
          <w:rFonts w:ascii="Times New Roman" w:hAnsi="Times New Roman" w:cs="Times New Roman"/>
          <w:sz w:val="24"/>
        </w:rPr>
        <w:t xml:space="preserve"> enda loovtöö faili, mille jagasin juhendajaga. </w:t>
      </w:r>
      <w:proofErr w:type="spellStart"/>
      <w:r w:rsidR="007922D9">
        <w:rPr>
          <w:rFonts w:ascii="Times New Roman" w:hAnsi="Times New Roman" w:cs="Times New Roman"/>
          <w:sz w:val="24"/>
        </w:rPr>
        <w:t>Google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22D9">
        <w:rPr>
          <w:rFonts w:ascii="Times New Roman" w:hAnsi="Times New Roman" w:cs="Times New Roman"/>
          <w:sz w:val="24"/>
        </w:rPr>
        <w:t>forms</w:t>
      </w:r>
      <w:proofErr w:type="spellEnd"/>
      <w:r w:rsidR="007922D9">
        <w:rPr>
          <w:rFonts w:ascii="Times New Roman" w:hAnsi="Times New Roman" w:cs="Times New Roman"/>
          <w:sz w:val="24"/>
        </w:rPr>
        <w:t xml:space="preserve"> on </w:t>
      </w:r>
      <w:proofErr w:type="spellStart"/>
      <w:r w:rsidR="007922D9">
        <w:rPr>
          <w:rFonts w:ascii="Times New Roman" w:hAnsi="Times New Roman" w:cs="Times New Roman"/>
          <w:sz w:val="24"/>
        </w:rPr>
        <w:t>Google</w:t>
      </w:r>
      <w:proofErr w:type="spellEnd"/>
      <w:r w:rsidR="007922D9">
        <w:rPr>
          <w:rFonts w:ascii="Times New Roman" w:hAnsi="Times New Roman" w:cs="Times New Roman"/>
          <w:sz w:val="24"/>
        </w:rPr>
        <w:t xml:space="preserve"> poolt tasuta küsimust</w:t>
      </w:r>
      <w:r w:rsidR="00DB4B64">
        <w:rPr>
          <w:rFonts w:ascii="Times New Roman" w:hAnsi="Times New Roman" w:cs="Times New Roman"/>
          <w:sz w:val="24"/>
        </w:rPr>
        <w:t>ik</w:t>
      </w:r>
      <w:r w:rsidR="007922D9">
        <w:rPr>
          <w:rFonts w:ascii="Times New Roman" w:hAnsi="Times New Roman" w:cs="Times New Roman"/>
          <w:sz w:val="24"/>
        </w:rPr>
        <w:t>e loomiseks loodud lehekülg.</w:t>
      </w:r>
      <w:r w:rsidR="005E12E7" w:rsidRPr="005E12E7">
        <w:t xml:space="preserve"> </w:t>
      </w:r>
      <w:r w:rsidR="005E12E7">
        <w:rPr>
          <w:rFonts w:ascii="Times New Roman" w:hAnsi="Times New Roman" w:cs="Times New Roman"/>
          <w:sz w:val="24"/>
          <w:szCs w:val="24"/>
        </w:rPr>
        <w:t>Sellega saate koguda vastuseid, viia läbi küsitlus või luua</w:t>
      </w:r>
      <w:r w:rsidR="005E12E7" w:rsidRPr="005E12E7">
        <w:rPr>
          <w:rFonts w:ascii="Times New Roman" w:hAnsi="Times New Roman" w:cs="Times New Roman"/>
          <w:sz w:val="24"/>
          <w:szCs w:val="24"/>
        </w:rPr>
        <w:t xml:space="preserve"> kiiresti tiimi töögraafik</w:t>
      </w:r>
      <w:r w:rsidR="005E12E7">
        <w:rPr>
          <w:rFonts w:ascii="Times New Roman" w:hAnsi="Times New Roman" w:cs="Times New Roman"/>
          <w:sz w:val="24"/>
          <w:szCs w:val="24"/>
        </w:rPr>
        <w:t>.</w:t>
      </w:r>
      <w:r w:rsidR="005E12E7" w:rsidRPr="005E12E7">
        <w:t xml:space="preserve"> </w:t>
      </w:r>
      <w:r w:rsidR="005E12E7">
        <w:rPr>
          <w:rFonts w:ascii="Times New Roman" w:hAnsi="Times New Roman" w:cs="Times New Roman"/>
          <w:sz w:val="24"/>
          <w:szCs w:val="24"/>
        </w:rPr>
        <w:t xml:space="preserve">Vajadusel saate jagada neid lingi abil, lisada manusena oma veebisaidile või </w:t>
      </w:r>
      <w:r w:rsidR="005E12E7" w:rsidRPr="005E12E7">
        <w:rPr>
          <w:rFonts w:ascii="Times New Roman" w:hAnsi="Times New Roman" w:cs="Times New Roman"/>
          <w:sz w:val="24"/>
          <w:szCs w:val="24"/>
        </w:rPr>
        <w:t>otse meili.</w:t>
      </w:r>
      <w:r w:rsidR="007922D9">
        <w:rPr>
          <w:rFonts w:ascii="Times New Roman" w:hAnsi="Times New Roman" w:cs="Times New Roman"/>
          <w:sz w:val="24"/>
        </w:rPr>
        <w:t xml:space="preserve"> Küsimused koostas juhendaja koos küsimuste tüüpidega. Minu ülesandeks oli sisestada küsimused </w:t>
      </w:r>
      <w:proofErr w:type="spellStart"/>
      <w:r w:rsidR="007922D9">
        <w:rPr>
          <w:rFonts w:ascii="Times New Roman" w:hAnsi="Times New Roman" w:cs="Times New Roman"/>
          <w:sz w:val="24"/>
        </w:rPr>
        <w:t>Google</w:t>
      </w:r>
      <w:proofErr w:type="spellEnd"/>
      <w:r w:rsidR="007922D9">
        <w:rPr>
          <w:rFonts w:ascii="Times New Roman" w:hAnsi="Times New Roman" w:cs="Times New Roman"/>
          <w:sz w:val="24"/>
        </w:rPr>
        <w:t xml:space="preserve"> </w:t>
      </w:r>
      <w:r w:rsidR="005E12E7">
        <w:rPr>
          <w:rFonts w:ascii="Times New Roman" w:hAnsi="Times New Roman" w:cs="Times New Roman"/>
          <w:sz w:val="24"/>
        </w:rPr>
        <w:t xml:space="preserve"> </w:t>
      </w:r>
      <w:r w:rsidR="007922D9">
        <w:rPr>
          <w:rFonts w:ascii="Times New Roman" w:hAnsi="Times New Roman" w:cs="Times New Roman"/>
          <w:sz w:val="24"/>
        </w:rPr>
        <w:t>küsimustikku</w:t>
      </w:r>
      <w:r w:rsidR="00D12495">
        <w:rPr>
          <w:rFonts w:ascii="Times New Roman" w:hAnsi="Times New Roman" w:cs="Times New Roman"/>
          <w:sz w:val="24"/>
        </w:rPr>
        <w:t xml:space="preserve"> (LISA 1)</w:t>
      </w:r>
      <w:r w:rsidR="007922D9">
        <w:rPr>
          <w:rFonts w:ascii="Times New Roman" w:hAnsi="Times New Roman" w:cs="Times New Roman"/>
          <w:sz w:val="24"/>
        </w:rPr>
        <w:t xml:space="preserve">. Peale küsimuste sisestamist </w:t>
      </w:r>
      <w:proofErr w:type="spellStart"/>
      <w:r w:rsidR="007922D9">
        <w:rPr>
          <w:rFonts w:ascii="Times New Roman" w:hAnsi="Times New Roman" w:cs="Times New Roman"/>
          <w:sz w:val="24"/>
        </w:rPr>
        <w:t>liidestasin</w:t>
      </w:r>
      <w:proofErr w:type="spellEnd"/>
      <w:r w:rsidR="007922D9">
        <w:rPr>
          <w:rFonts w:ascii="Times New Roman" w:hAnsi="Times New Roman" w:cs="Times New Roman"/>
          <w:sz w:val="24"/>
        </w:rPr>
        <w:t xml:space="preserve"> küsimused</w:t>
      </w:r>
      <w:r w:rsidR="00DB4B64">
        <w:rPr>
          <w:rFonts w:ascii="Times New Roman" w:hAnsi="Times New Roman" w:cs="Times New Roman"/>
          <w:sz w:val="24"/>
        </w:rPr>
        <w:t>. See tähendab, et</w:t>
      </w:r>
      <w:r w:rsidR="007922D9">
        <w:rPr>
          <w:rFonts w:ascii="Times New Roman" w:hAnsi="Times New Roman" w:cs="Times New Roman"/>
          <w:sz w:val="24"/>
        </w:rPr>
        <w:t xml:space="preserve"> kui õpilane vastab neile ja tal ei ole näiteks nutitelefoni</w:t>
      </w:r>
      <w:r w:rsidR="00DB4B64">
        <w:rPr>
          <w:rFonts w:ascii="Times New Roman" w:hAnsi="Times New Roman" w:cs="Times New Roman"/>
          <w:sz w:val="24"/>
        </w:rPr>
        <w:t>,</w:t>
      </w:r>
      <w:r w:rsidR="007922D9">
        <w:rPr>
          <w:rFonts w:ascii="Times New Roman" w:hAnsi="Times New Roman" w:cs="Times New Roman"/>
          <w:sz w:val="24"/>
        </w:rPr>
        <w:t xml:space="preserve"> siis ei peaks ta vastama sellega seotud küsimustele.</w:t>
      </w:r>
      <w:r w:rsidR="00B34971">
        <w:rPr>
          <w:rFonts w:ascii="Times New Roman" w:hAnsi="Times New Roman" w:cs="Times New Roman"/>
          <w:sz w:val="24"/>
        </w:rPr>
        <w:t xml:space="preserve"> </w:t>
      </w:r>
    </w:p>
    <w:p w:rsidR="00724217" w:rsidRDefault="00724217" w:rsidP="005E12E7">
      <w:pPr>
        <w:spacing w:line="360" w:lineRule="auto"/>
        <w:jc w:val="both"/>
      </w:pPr>
    </w:p>
    <w:p w:rsidR="00724217" w:rsidRPr="00D12495" w:rsidRDefault="007922D9" w:rsidP="00DB4B64">
      <w:pPr>
        <w:pStyle w:val="Pealkiri2"/>
        <w:spacing w:after="240"/>
        <w:rPr>
          <w:rFonts w:ascii="Times New Roman" w:hAnsi="Times New Roman" w:cs="Times New Roman"/>
        </w:rPr>
      </w:pPr>
      <w:bookmarkStart w:id="3" w:name="_Toc413947168"/>
      <w:r w:rsidRPr="00D12495">
        <w:rPr>
          <w:rFonts w:ascii="Times New Roman" w:hAnsi="Times New Roman" w:cs="Times New Roman"/>
        </w:rPr>
        <w:t>Küsimuste liigitamine</w:t>
      </w:r>
      <w:bookmarkEnd w:id="3"/>
    </w:p>
    <w:p w:rsidR="00724217" w:rsidRDefault="007922D9" w:rsidP="005E12E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Probleemideks oli küsimuste õigesse järjekorda saamine ja küsimuste suunamine teatud vastuse puhul järgmisele küsimusele. </w:t>
      </w:r>
      <w:r w:rsidR="00DB4B64">
        <w:rPr>
          <w:rFonts w:ascii="Times New Roman" w:eastAsia="Times New Roman" w:hAnsi="Times New Roman" w:cs="Times New Roman"/>
          <w:sz w:val="24"/>
        </w:rPr>
        <w:t>Järgmisele leheküljele suunamist</w:t>
      </w:r>
      <w:r>
        <w:rPr>
          <w:rFonts w:ascii="Times New Roman" w:eastAsia="Times New Roman" w:hAnsi="Times New Roman" w:cs="Times New Roman"/>
          <w:sz w:val="24"/>
        </w:rPr>
        <w:t xml:space="preserve"> sai lahendada nii, et tõstsin iga valikvastuse eraldi küsimuse vastuseks, küsimuse koha jätsin tühjaks</w:t>
      </w:r>
      <w:r w:rsidR="00DB4B64">
        <w:rPr>
          <w:rFonts w:ascii="Times New Roman" w:eastAsia="Times New Roman" w:hAnsi="Times New Roman" w:cs="Times New Roman"/>
          <w:sz w:val="24"/>
        </w:rPr>
        <w:t xml:space="preserve">, välja arvatud esimene </w:t>
      </w:r>
      <w:proofErr w:type="spellStart"/>
      <w:r w:rsidR="00DB4B64">
        <w:rPr>
          <w:rFonts w:ascii="Times New Roman" w:eastAsia="Times New Roman" w:hAnsi="Times New Roman" w:cs="Times New Roman"/>
          <w:sz w:val="24"/>
        </w:rPr>
        <w:t>küsmius</w:t>
      </w:r>
      <w:proofErr w:type="spellEnd"/>
      <w:r>
        <w:rPr>
          <w:rFonts w:ascii="Times New Roman" w:eastAsia="Times New Roman" w:hAnsi="Times New Roman" w:cs="Times New Roman"/>
          <w:sz w:val="24"/>
        </w:rPr>
        <w:t>. Nüüd, kui iga järgnev küsimus oli vastatud, suunati vastajat järgmisele lehele</w:t>
      </w:r>
      <w:r w:rsidR="00DB4B6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kus olid järgmised küsimused. Iga küsimusel olid valikvastused pandud samasse järjekorda, et vastajal oleks lihtsam vastata.</w:t>
      </w:r>
    </w:p>
    <w:p w:rsidR="00724217" w:rsidRPr="00D12495" w:rsidRDefault="00EF4677" w:rsidP="00D12495">
      <w:pPr>
        <w:pStyle w:val="Pealkiri1"/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4" w:name="_Toc413947169"/>
      <w:r w:rsidRPr="00D12495">
        <w:rPr>
          <w:rFonts w:ascii="Times New Roman" w:hAnsi="Times New Roman" w:cs="Times New Roman"/>
          <w:b/>
          <w:sz w:val="28"/>
          <w:szCs w:val="28"/>
        </w:rPr>
        <w:lastRenderedPageBreak/>
        <w:t>Vastuste analüüsimine</w:t>
      </w:r>
      <w:bookmarkEnd w:id="4"/>
    </w:p>
    <w:p w:rsidR="00E12EB4" w:rsidRDefault="00EF4677" w:rsidP="009C6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B4">
        <w:rPr>
          <w:rFonts w:ascii="Times New Roman" w:hAnsi="Times New Roman" w:cs="Times New Roman"/>
          <w:sz w:val="24"/>
          <w:szCs w:val="24"/>
        </w:rPr>
        <w:t>Kuigi oli soov, et õpilased vastavad mõne päeva jooksul on 12.</w:t>
      </w:r>
      <w:r w:rsidR="00FC63CB">
        <w:rPr>
          <w:rFonts w:ascii="Times New Roman" w:hAnsi="Times New Roman" w:cs="Times New Roman"/>
          <w:sz w:val="24"/>
          <w:szCs w:val="24"/>
        </w:rPr>
        <w:t xml:space="preserve"> </w:t>
      </w:r>
      <w:r w:rsidRPr="00E12EB4">
        <w:rPr>
          <w:rFonts w:ascii="Times New Roman" w:hAnsi="Times New Roman" w:cs="Times New Roman"/>
          <w:sz w:val="24"/>
          <w:szCs w:val="24"/>
        </w:rPr>
        <w:t xml:space="preserve">märtsiks vastanud 365 õpilast.  </w:t>
      </w:r>
      <w:proofErr w:type="spellStart"/>
      <w:r w:rsidRPr="00E12EB4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12EB4">
        <w:rPr>
          <w:rFonts w:ascii="Times New Roman" w:hAnsi="Times New Roman" w:cs="Times New Roman"/>
          <w:sz w:val="24"/>
          <w:szCs w:val="24"/>
        </w:rPr>
        <w:t xml:space="preserve"> teeb ise sektor ja joondiagrammi ülevaate vastustest. Selle ülevaate põhjal võib öelda, et sülearvuti on võimalik kaasa võtta 31% õpilastest, kellest ainult 18% on see isiklik. Ülejäänutel õpilastel pole võimalik kooli kaasa võtta enda sülearvutit.</w:t>
      </w:r>
      <w:r w:rsidR="00E12EB4">
        <w:rPr>
          <w:rFonts w:ascii="Times New Roman" w:hAnsi="Times New Roman" w:cs="Times New Roman"/>
          <w:sz w:val="24"/>
          <w:szCs w:val="24"/>
        </w:rPr>
        <w:t xml:space="preserve"> Tahvelarvuti saab kooli kaasa võtta 45%  vastanud õpilastest, kellest 29% on see isiklik. Nutitelefon on võimalik kaasa võtta 82% õpilastel, kellest 78% isiklik nutitelefon. Kuna meil täielik ülevaade puudub otsustasime juhendajaga vaadata täpsustavaid küsimusi nutitelefoni kohta. Ope</w:t>
      </w:r>
      <w:r w:rsidR="009C6B1F">
        <w:rPr>
          <w:rFonts w:ascii="Times New Roman" w:hAnsi="Times New Roman" w:cs="Times New Roman"/>
          <w:sz w:val="24"/>
          <w:szCs w:val="24"/>
        </w:rPr>
        <w:t>ra</w:t>
      </w:r>
      <w:r w:rsidR="00E12EB4">
        <w:rPr>
          <w:rFonts w:ascii="Times New Roman" w:hAnsi="Times New Roman" w:cs="Times New Roman"/>
          <w:sz w:val="24"/>
          <w:szCs w:val="24"/>
        </w:rPr>
        <w:t xml:space="preserve">tsiooni süsteemidest kõige populaarsem on erinevad android süsteemid, mida kasutab 64% vastanud õpilastest. Teiste operatsiooni süsteemide kasutamisprotsent on alla 10%. Positiivne uudis on, et 42% neist kasutab lepingulist internetti, mis tähendab, et sagedasem interneti kasutamine ei suurenda kuu makset. </w:t>
      </w:r>
    </w:p>
    <w:p w:rsidR="009C6B1F" w:rsidRPr="00D12495" w:rsidRDefault="009C6B1F" w:rsidP="00D12495">
      <w:pPr>
        <w:pStyle w:val="Pealkiri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13947170"/>
      <w:r w:rsidRPr="00D12495">
        <w:rPr>
          <w:rFonts w:ascii="Times New Roman" w:hAnsi="Times New Roman" w:cs="Times New Roman"/>
          <w:sz w:val="24"/>
          <w:szCs w:val="24"/>
        </w:rPr>
        <w:t>Arvuti ja nutiseadmete kasutamine kodus</w:t>
      </w:r>
      <w:bookmarkEnd w:id="5"/>
      <w:r w:rsidRPr="00D12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B1F" w:rsidRDefault="009C6B1F" w:rsidP="00792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Interneti ühendusega arvutit </w:t>
      </w:r>
      <w:r w:rsidR="007922D9">
        <w:rPr>
          <w:rFonts w:ascii="Times New Roman" w:hAnsi="Times New Roman" w:cs="Times New Roman"/>
          <w:sz w:val="24"/>
          <w:szCs w:val="24"/>
        </w:rPr>
        <w:t xml:space="preserve"> võib </w:t>
      </w:r>
      <w:r>
        <w:rPr>
          <w:rFonts w:ascii="Times New Roman" w:hAnsi="Times New Roman" w:cs="Times New Roman"/>
          <w:sz w:val="24"/>
          <w:szCs w:val="24"/>
        </w:rPr>
        <w:t>59% õpilastest</w:t>
      </w:r>
      <w:r w:rsidR="007922D9">
        <w:rPr>
          <w:rFonts w:ascii="Times New Roman" w:hAnsi="Times New Roman" w:cs="Times New Roman"/>
          <w:sz w:val="24"/>
          <w:szCs w:val="24"/>
        </w:rPr>
        <w:t xml:space="preserve"> kasutada nii palju kui ise soovib. I</w:t>
      </w:r>
      <w:r>
        <w:rPr>
          <w:rFonts w:ascii="Times New Roman" w:hAnsi="Times New Roman" w:cs="Times New Roman"/>
          <w:sz w:val="24"/>
          <w:szCs w:val="24"/>
        </w:rPr>
        <w:t>nterneti ühendusega nutitelefoni või tahvelarvutit on võimalik kasutada 65%</w:t>
      </w:r>
      <w:r w:rsidR="00792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2D9">
        <w:rPr>
          <w:rFonts w:ascii="Times New Roman" w:hAnsi="Times New Roman" w:cs="Times New Roman"/>
          <w:sz w:val="24"/>
          <w:szCs w:val="24"/>
        </w:rPr>
        <w:t>õpilastest kasutada nii palju kui ise soovib.</w:t>
      </w:r>
    </w:p>
    <w:p w:rsidR="00D12495" w:rsidRDefault="00D12495" w:rsidP="00792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9" w:rsidRDefault="007922D9" w:rsidP="00792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D9" w:rsidRPr="009C6B1F" w:rsidRDefault="007922D9" w:rsidP="00792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EB4" w:rsidRPr="00E12EB4" w:rsidRDefault="00E12EB4" w:rsidP="00792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17" w:rsidRDefault="00724217">
      <w:pPr>
        <w:spacing w:line="360" w:lineRule="auto"/>
      </w:pPr>
    </w:p>
    <w:p w:rsidR="00724217" w:rsidRDefault="00724217">
      <w:pPr>
        <w:spacing w:line="360" w:lineRule="auto"/>
      </w:pPr>
    </w:p>
    <w:p w:rsidR="00724217" w:rsidRDefault="00724217">
      <w:pPr>
        <w:spacing w:line="360" w:lineRule="auto"/>
      </w:pPr>
    </w:p>
    <w:p w:rsidR="00724217" w:rsidRDefault="00724217">
      <w:pPr>
        <w:spacing w:line="360" w:lineRule="auto"/>
      </w:pPr>
    </w:p>
    <w:p w:rsidR="00724217" w:rsidRDefault="00724217">
      <w:pPr>
        <w:spacing w:line="360" w:lineRule="auto"/>
      </w:pPr>
    </w:p>
    <w:p w:rsidR="00724217" w:rsidRDefault="00724217"/>
    <w:p w:rsidR="00724217" w:rsidRDefault="00724217"/>
    <w:p w:rsidR="00724217" w:rsidRDefault="00724217"/>
    <w:p w:rsidR="00A20E0C" w:rsidRDefault="00A20E0C"/>
    <w:p w:rsidR="00A20E0C" w:rsidRDefault="00A20E0C"/>
    <w:p w:rsidR="00A20E0C" w:rsidRDefault="00A20E0C"/>
    <w:p w:rsidR="00A20E0C" w:rsidRDefault="00A20E0C"/>
    <w:p w:rsidR="000528FF" w:rsidRDefault="000528FF">
      <w:r>
        <w:br w:type="page"/>
      </w:r>
    </w:p>
    <w:p w:rsidR="007441F2" w:rsidRPr="00326D0E" w:rsidRDefault="007441F2" w:rsidP="007441F2">
      <w:pPr>
        <w:rPr>
          <w:rFonts w:ascii="Times New Roman" w:hAnsi="Times New Roman" w:cs="Times New Roman"/>
          <w:b/>
          <w:sz w:val="28"/>
          <w:szCs w:val="28"/>
        </w:rPr>
      </w:pPr>
      <w:r w:rsidRPr="00326D0E">
        <w:rPr>
          <w:rFonts w:ascii="Times New Roman" w:hAnsi="Times New Roman" w:cs="Times New Roman"/>
          <w:b/>
          <w:sz w:val="28"/>
          <w:szCs w:val="28"/>
        </w:rPr>
        <w:lastRenderedPageBreak/>
        <w:t>Kokkuvõte</w:t>
      </w:r>
    </w:p>
    <w:p w:rsidR="007441F2" w:rsidRPr="00326D0E" w:rsidRDefault="007441F2" w:rsidP="007441F2">
      <w:pPr>
        <w:rPr>
          <w:rFonts w:ascii="Times New Roman" w:hAnsi="Times New Roman" w:cs="Times New Roman"/>
        </w:rPr>
      </w:pPr>
    </w:p>
    <w:p w:rsidR="007441F2" w:rsidRPr="00326D0E" w:rsidRDefault="007441F2" w:rsidP="00744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0E">
        <w:rPr>
          <w:rFonts w:ascii="Times New Roman" w:hAnsi="Times New Roman" w:cs="Times New Roman"/>
          <w:sz w:val="24"/>
          <w:szCs w:val="24"/>
        </w:rPr>
        <w:t xml:space="preserve">Töö peamine eesmärk oli uurida, milliseid tehnilisi vahendeid (mobiiltelefon, tahvel- ja sülearvutit) meie kooli õpilased saavad kaasa võtta. Selgus, et kõige lihtsam on õpilastel kaasa võtta ning kohal kasutada nutitelefoni ja kõrvaklappe. Minu tööks oli küsimused </w:t>
      </w:r>
      <w:proofErr w:type="spellStart"/>
      <w:r w:rsidRPr="00326D0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2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0E">
        <w:rPr>
          <w:rFonts w:ascii="Times New Roman" w:hAnsi="Times New Roman" w:cs="Times New Roman"/>
          <w:sz w:val="24"/>
          <w:szCs w:val="24"/>
        </w:rPr>
        <w:t>Formsi</w:t>
      </w:r>
      <w:proofErr w:type="spellEnd"/>
      <w:r w:rsidRPr="00326D0E">
        <w:rPr>
          <w:rFonts w:ascii="Times New Roman" w:hAnsi="Times New Roman" w:cs="Times New Roman"/>
          <w:sz w:val="24"/>
          <w:szCs w:val="24"/>
        </w:rPr>
        <w:t xml:space="preserve"> sisestada ja liigendada ning hiljem graafikutelt tulemusi analüüsida. Kõik need eesmärgid said täidetud. </w:t>
      </w:r>
    </w:p>
    <w:p w:rsidR="007441F2" w:rsidRPr="00326D0E" w:rsidRDefault="007441F2" w:rsidP="00744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0E">
        <w:rPr>
          <w:rFonts w:ascii="Times New Roman" w:hAnsi="Times New Roman" w:cs="Times New Roman"/>
          <w:sz w:val="24"/>
          <w:szCs w:val="24"/>
        </w:rPr>
        <w:t xml:space="preserve">Sain loovtööd tehes juurde uusi teadmisi meie kooli õpilaste nutitehnika kasutamisest. Saadud andmeid kasutab oma töös haridustehnoloog, kes planeerib koolis Digipööret. </w:t>
      </w:r>
    </w:p>
    <w:p w:rsidR="007441F2" w:rsidRPr="00326D0E" w:rsidRDefault="007441F2" w:rsidP="00744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0E">
        <w:rPr>
          <w:rFonts w:ascii="Times New Roman" w:hAnsi="Times New Roman" w:cs="Times New Roman"/>
          <w:sz w:val="24"/>
          <w:szCs w:val="24"/>
        </w:rPr>
        <w:t xml:space="preserve">Töö käigus õppisin kasutama </w:t>
      </w:r>
      <w:proofErr w:type="spellStart"/>
      <w:r w:rsidRPr="00326D0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26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0E">
        <w:rPr>
          <w:rFonts w:ascii="Times New Roman" w:hAnsi="Times New Roman" w:cs="Times New Roman"/>
          <w:sz w:val="24"/>
          <w:szCs w:val="24"/>
        </w:rPr>
        <w:t>Formsi</w:t>
      </w:r>
      <w:proofErr w:type="spellEnd"/>
      <w:r w:rsidRPr="00326D0E">
        <w:rPr>
          <w:rFonts w:ascii="Times New Roman" w:hAnsi="Times New Roman" w:cs="Times New Roman"/>
          <w:sz w:val="24"/>
          <w:szCs w:val="24"/>
        </w:rPr>
        <w:t xml:space="preserve">. Kõige keerulisem osa loovtöö tegemisel oli aja planeerimine: jätsin töö viimasele hetkele. </w:t>
      </w:r>
    </w:p>
    <w:p w:rsidR="007441F2" w:rsidRPr="00326D0E" w:rsidRDefault="007441F2" w:rsidP="00744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0E">
        <w:rPr>
          <w:rFonts w:ascii="Times New Roman" w:hAnsi="Times New Roman" w:cs="Times New Roman"/>
          <w:sz w:val="24"/>
          <w:szCs w:val="24"/>
        </w:rPr>
        <w:t>Töö sai tehtud ning selle käigus poleks midagi teisiti teinud. </w:t>
      </w:r>
    </w:p>
    <w:p w:rsidR="007441F2" w:rsidRDefault="007441F2" w:rsidP="007441F2">
      <w:pPr>
        <w:spacing w:line="360" w:lineRule="auto"/>
        <w:jc w:val="both"/>
        <w:rPr>
          <w:rFonts w:ascii="Times New Roman" w:hAnsi="Times New Roman" w:cs="Times New Roman"/>
        </w:rPr>
      </w:pPr>
    </w:p>
    <w:p w:rsidR="00A20E0C" w:rsidRPr="008A0D55" w:rsidRDefault="000528FF" w:rsidP="007441F2">
      <w:pPr>
        <w:pStyle w:val="Pealkiri1"/>
        <w:spacing w:before="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FF">
        <w:br w:type="page"/>
      </w:r>
    </w:p>
    <w:p w:rsidR="00A20E0C" w:rsidRPr="000528FF" w:rsidRDefault="00A20E0C" w:rsidP="000528FF">
      <w:pPr>
        <w:pStyle w:val="Pealkiri1"/>
        <w:rPr>
          <w:rFonts w:ascii="Times New Roman" w:hAnsi="Times New Roman" w:cs="Times New Roman"/>
          <w:b/>
          <w:sz w:val="28"/>
          <w:szCs w:val="28"/>
        </w:rPr>
      </w:pPr>
      <w:bookmarkStart w:id="6" w:name="_Toc413947171"/>
      <w:r w:rsidRPr="000528FF">
        <w:rPr>
          <w:rFonts w:ascii="Times New Roman" w:hAnsi="Times New Roman" w:cs="Times New Roman"/>
          <w:b/>
          <w:sz w:val="28"/>
          <w:szCs w:val="28"/>
        </w:rPr>
        <w:lastRenderedPageBreak/>
        <w:t>Kasutatud kirjandus</w:t>
      </w:r>
      <w:bookmarkEnd w:id="6"/>
    </w:p>
    <w:p w:rsidR="000528FF" w:rsidRDefault="000528FF" w:rsidP="000528FF"/>
    <w:p w:rsidR="001B08CD" w:rsidRDefault="000528FF" w:rsidP="001B08CD">
      <w:pPr>
        <w:pStyle w:val="Loendilik"/>
        <w:numPr>
          <w:ilvl w:val="0"/>
          <w:numId w:val="1"/>
        </w:numPr>
      </w:pPr>
      <w:r>
        <w:t xml:space="preserve">Anneli Rumm, VOSK koolis- kuidas kaoses orienteeruda. Kasutamise kuupäev 12.03.2015, allikas </w:t>
      </w:r>
      <w:r w:rsidR="001B08CD" w:rsidRPr="001B08CD">
        <w:t>http://www.innovatsioonikeskus.ee/sites/default/files/14_12_04vorgustik/a_rumm.pdf</w:t>
      </w:r>
    </w:p>
    <w:p w:rsidR="001B08CD" w:rsidRDefault="001B08CD" w:rsidP="001B08CD">
      <w:pPr>
        <w:pStyle w:val="Loendilik"/>
        <w:numPr>
          <w:ilvl w:val="0"/>
          <w:numId w:val="1"/>
        </w:numPr>
      </w:pPr>
      <w:r>
        <w:t>Raina Järv 2014, Tehnoloogia kasutamine kodus ja koolis</w:t>
      </w:r>
    </w:p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Default="000528FF" w:rsidP="000528FF"/>
    <w:p w:rsidR="000528FF" w:rsidRPr="000528FF" w:rsidRDefault="000528FF" w:rsidP="000528FF"/>
    <w:p w:rsidR="00A20E0C" w:rsidRDefault="00A20E0C"/>
    <w:p w:rsidR="00D12495" w:rsidRDefault="00D12495" w:rsidP="00D12495">
      <w:pPr>
        <w:pStyle w:val="Pealkiri2"/>
      </w:pPr>
      <w:bookmarkStart w:id="7" w:name="_Toc413947172"/>
      <w:r w:rsidRPr="00D12495">
        <w:lastRenderedPageBreak/>
        <w:t>LISA 1</w:t>
      </w:r>
      <w:bookmarkEnd w:id="7"/>
    </w:p>
    <w:p w:rsidR="00D12495" w:rsidRDefault="00D12495" w:rsidP="00D12495">
      <w:r>
        <w:rPr>
          <w:noProof/>
        </w:rPr>
        <w:drawing>
          <wp:inline distT="0" distB="0" distL="0" distR="0" wp14:anchorId="3C65EC6C" wp14:editId="3ACCD7E8">
            <wp:extent cx="4762500" cy="2661754"/>
            <wp:effectExtent l="0" t="0" r="0" b="571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3022" cy="26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drawing>
          <wp:inline distT="0" distB="0" distL="0" distR="0" wp14:anchorId="3B630AB8" wp14:editId="2B8ABDB3">
            <wp:extent cx="5257331" cy="3686175"/>
            <wp:effectExtent l="0" t="0" r="63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596" cy="368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lastRenderedPageBreak/>
        <w:drawing>
          <wp:inline distT="0" distB="0" distL="0" distR="0" wp14:anchorId="3E7591AD" wp14:editId="66C47D29">
            <wp:extent cx="5162550" cy="2366672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3116" cy="236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drawing>
          <wp:inline distT="0" distB="0" distL="0" distR="0" wp14:anchorId="03E585B8" wp14:editId="0A25F0CC">
            <wp:extent cx="5238750" cy="4851107"/>
            <wp:effectExtent l="0" t="0" r="0" b="6985"/>
            <wp:docPr id="7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9425" cy="485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lastRenderedPageBreak/>
        <w:drawing>
          <wp:inline distT="0" distB="0" distL="0" distR="0" wp14:anchorId="6A3A769F" wp14:editId="06B8C722">
            <wp:extent cx="4724400" cy="4797458"/>
            <wp:effectExtent l="0" t="0" r="0" b="317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79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/>
    <w:p w:rsidR="00D12495" w:rsidRDefault="00D12495" w:rsidP="00D12495">
      <w:r>
        <w:rPr>
          <w:noProof/>
        </w:rPr>
        <w:drawing>
          <wp:inline distT="0" distB="0" distL="0" distR="0" wp14:anchorId="2F22E13F" wp14:editId="5ECF2981">
            <wp:extent cx="5038725" cy="2284331"/>
            <wp:effectExtent l="0" t="0" r="0" b="190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9278" cy="228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lastRenderedPageBreak/>
        <w:drawing>
          <wp:inline distT="0" distB="0" distL="0" distR="0" wp14:anchorId="2EB43AF2" wp14:editId="1C64632A">
            <wp:extent cx="4839738" cy="4448175"/>
            <wp:effectExtent l="0" t="0" r="0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40424" cy="444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drawing>
          <wp:inline distT="0" distB="0" distL="0" distR="0" wp14:anchorId="795ACA97" wp14:editId="4614CAD6">
            <wp:extent cx="4819650" cy="3704359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0884" cy="370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lastRenderedPageBreak/>
        <w:drawing>
          <wp:inline distT="0" distB="0" distL="0" distR="0" wp14:anchorId="0E6B50DC" wp14:editId="7F52BF1E">
            <wp:extent cx="4674415" cy="5054631"/>
            <wp:effectExtent l="0" t="0" r="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1010" cy="50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Default="00D12495" w:rsidP="00D12495">
      <w:r>
        <w:rPr>
          <w:noProof/>
        </w:rPr>
        <w:lastRenderedPageBreak/>
        <w:drawing>
          <wp:inline distT="0" distB="0" distL="0" distR="0" wp14:anchorId="3E5932A7" wp14:editId="46E58DFA">
            <wp:extent cx="4653302" cy="4133850"/>
            <wp:effectExtent l="0" t="0" r="0" b="0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5620" cy="413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95" w:rsidRPr="00D12495" w:rsidRDefault="00D12495" w:rsidP="00D12495"/>
    <w:sectPr w:rsidR="00D12495" w:rsidRPr="00D12495" w:rsidSect="006E72D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134" w:bottom="1418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86" w:rsidRDefault="00BD3386" w:rsidP="00D12495">
      <w:pPr>
        <w:spacing w:line="240" w:lineRule="auto"/>
      </w:pPr>
      <w:r>
        <w:separator/>
      </w:r>
    </w:p>
  </w:endnote>
  <w:endnote w:type="continuationSeparator" w:id="0">
    <w:p w:rsidR="00BD3386" w:rsidRDefault="00BD3386" w:rsidP="00D12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Default="006E72DA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125593"/>
      <w:docPartObj>
        <w:docPartGallery w:val="Page Numbers (Bottom of Page)"/>
        <w:docPartUnique/>
      </w:docPartObj>
    </w:sdtPr>
    <w:sdtEndPr/>
    <w:sdtContent>
      <w:p w:rsidR="00D12495" w:rsidRDefault="00D12495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2DA">
          <w:rPr>
            <w:noProof/>
          </w:rPr>
          <w:t>2</w:t>
        </w:r>
        <w:r>
          <w:fldChar w:fldCharType="end"/>
        </w:r>
      </w:p>
    </w:sdtContent>
  </w:sdt>
  <w:p w:rsidR="00D12495" w:rsidRDefault="00D12495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Default="006E72DA">
    <w:pPr>
      <w:pStyle w:val="Jalus"/>
    </w:pPr>
    <w:bookmarkStart w:id="8" w:name="_GoBack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86" w:rsidRDefault="00BD3386" w:rsidP="00D12495">
      <w:pPr>
        <w:spacing w:line="240" w:lineRule="auto"/>
      </w:pPr>
      <w:r>
        <w:separator/>
      </w:r>
    </w:p>
  </w:footnote>
  <w:footnote w:type="continuationSeparator" w:id="0">
    <w:p w:rsidR="00BD3386" w:rsidRDefault="00BD3386" w:rsidP="00D12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Default="006E72D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Default="006E72DA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DA" w:rsidRDefault="006E72D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61D3"/>
    <w:multiLevelType w:val="hybridMultilevel"/>
    <w:tmpl w:val="4D400D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4217"/>
    <w:rsid w:val="0000749B"/>
    <w:rsid w:val="000528FF"/>
    <w:rsid w:val="001B08CD"/>
    <w:rsid w:val="001D5C98"/>
    <w:rsid w:val="001E32B3"/>
    <w:rsid w:val="005E12E7"/>
    <w:rsid w:val="00691F5A"/>
    <w:rsid w:val="006E72DA"/>
    <w:rsid w:val="00724217"/>
    <w:rsid w:val="007441F2"/>
    <w:rsid w:val="007922D9"/>
    <w:rsid w:val="0087677D"/>
    <w:rsid w:val="008A0D55"/>
    <w:rsid w:val="008B315C"/>
    <w:rsid w:val="00997268"/>
    <w:rsid w:val="009C6B1F"/>
    <w:rsid w:val="00A20E0C"/>
    <w:rsid w:val="00B34971"/>
    <w:rsid w:val="00BD3386"/>
    <w:rsid w:val="00D12495"/>
    <w:rsid w:val="00DB4B64"/>
    <w:rsid w:val="00E12EB4"/>
    <w:rsid w:val="00E438A6"/>
    <w:rsid w:val="00EF4677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Pealkiri2">
    <w:name w:val="heading 2"/>
    <w:basedOn w:val="Normaallaad"/>
    <w:next w:val="Normaalla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Pealkiri3">
    <w:name w:val="heading 3"/>
    <w:basedOn w:val="Normaallaad"/>
    <w:next w:val="Normaalla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Pealkiri4">
    <w:name w:val="heading 4"/>
    <w:basedOn w:val="Normaallaad"/>
    <w:next w:val="Normaalla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alkiri5">
    <w:name w:val="heading 5"/>
    <w:basedOn w:val="Normaallaad"/>
    <w:next w:val="Normaalla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Pealkiri7">
    <w:name w:val="heading 7"/>
    <w:basedOn w:val="Normaallaad"/>
    <w:next w:val="Normaallaad"/>
    <w:link w:val="Pealkiri7Mrk"/>
    <w:uiPriority w:val="9"/>
    <w:unhideWhenUsed/>
    <w:qFormat/>
    <w:rsid w:val="005E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apealkiri">
    <w:name w:val="Subtitle"/>
    <w:basedOn w:val="Normaallaad"/>
    <w:next w:val="Normaalla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5E1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5E12E7"/>
    <w:rPr>
      <w:rFonts w:ascii="Courier New" w:eastAsia="Times New Roman" w:hAnsi="Courier New" w:cs="Courier New"/>
      <w:color w:val="auto"/>
      <w:sz w:val="20"/>
    </w:rPr>
  </w:style>
  <w:style w:type="character" w:customStyle="1" w:styleId="Pealkiri7Mrk">
    <w:name w:val="Pealkiri 7 Märk"/>
    <w:basedOn w:val="Liguvaikefont"/>
    <w:link w:val="Pealkiri7"/>
    <w:uiPriority w:val="9"/>
    <w:rsid w:val="005E1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is">
    <w:name w:val="header"/>
    <w:basedOn w:val="Normaallaad"/>
    <w:link w:val="PisMrk"/>
    <w:uiPriority w:val="99"/>
    <w:unhideWhenUsed/>
    <w:rsid w:val="00D12495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2495"/>
  </w:style>
  <w:style w:type="paragraph" w:styleId="Jalus">
    <w:name w:val="footer"/>
    <w:basedOn w:val="Normaallaad"/>
    <w:link w:val="JalusMrk"/>
    <w:uiPriority w:val="99"/>
    <w:unhideWhenUsed/>
    <w:rsid w:val="00D12495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2495"/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12495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D1249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D12495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D12495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49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52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Pealkiri2">
    <w:name w:val="heading 2"/>
    <w:basedOn w:val="Normaallaad"/>
    <w:next w:val="Normaalla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Pealkiri3">
    <w:name w:val="heading 3"/>
    <w:basedOn w:val="Normaallaad"/>
    <w:next w:val="Normaalla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Pealkiri4">
    <w:name w:val="heading 4"/>
    <w:basedOn w:val="Normaallaad"/>
    <w:next w:val="Normaalla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alkiri5">
    <w:name w:val="heading 5"/>
    <w:basedOn w:val="Normaallaad"/>
    <w:next w:val="Normaalla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Pealkiri7">
    <w:name w:val="heading 7"/>
    <w:basedOn w:val="Normaallaad"/>
    <w:next w:val="Normaallaad"/>
    <w:link w:val="Pealkiri7Mrk"/>
    <w:uiPriority w:val="9"/>
    <w:unhideWhenUsed/>
    <w:qFormat/>
    <w:rsid w:val="005E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apealkiri">
    <w:name w:val="Subtitle"/>
    <w:basedOn w:val="Normaallaad"/>
    <w:next w:val="Normaalla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TML-eelvormindatud">
    <w:name w:val="HTML Preformatted"/>
    <w:basedOn w:val="Normaallaad"/>
    <w:link w:val="HTML-eelvormindatudMrk"/>
    <w:uiPriority w:val="99"/>
    <w:unhideWhenUsed/>
    <w:rsid w:val="005E1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5E12E7"/>
    <w:rPr>
      <w:rFonts w:ascii="Courier New" w:eastAsia="Times New Roman" w:hAnsi="Courier New" w:cs="Courier New"/>
      <w:color w:val="auto"/>
      <w:sz w:val="20"/>
    </w:rPr>
  </w:style>
  <w:style w:type="character" w:customStyle="1" w:styleId="Pealkiri7Mrk">
    <w:name w:val="Pealkiri 7 Märk"/>
    <w:basedOn w:val="Liguvaikefont"/>
    <w:link w:val="Pealkiri7"/>
    <w:uiPriority w:val="9"/>
    <w:rsid w:val="005E1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is">
    <w:name w:val="header"/>
    <w:basedOn w:val="Normaallaad"/>
    <w:link w:val="PisMrk"/>
    <w:uiPriority w:val="99"/>
    <w:unhideWhenUsed/>
    <w:rsid w:val="00D12495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2495"/>
  </w:style>
  <w:style w:type="paragraph" w:styleId="Jalus">
    <w:name w:val="footer"/>
    <w:basedOn w:val="Normaallaad"/>
    <w:link w:val="JalusMrk"/>
    <w:uiPriority w:val="99"/>
    <w:unhideWhenUsed/>
    <w:rsid w:val="00D12495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2495"/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D12495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D1249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D12495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D12495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49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5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EE9E-9CD5-4BDF-BB7C-CA84563F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846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Kaimar Kesa</dc:creator>
  <cp:lastModifiedBy>msaulep</cp:lastModifiedBy>
  <cp:revision>4</cp:revision>
  <dcterms:created xsi:type="dcterms:W3CDTF">2015-03-12T16:48:00Z</dcterms:created>
  <dcterms:modified xsi:type="dcterms:W3CDTF">2015-03-24T11:51:00Z</dcterms:modified>
</cp:coreProperties>
</file>